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2C43B8C6" w:rsidR="00DA0940" w:rsidRPr="00CF1549" w:rsidRDefault="007510E2"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CIBUS</w:t>
      </w:r>
      <w:r w:rsidR="0046325A">
        <w:rPr>
          <w:rFonts w:asciiTheme="minorHAnsi" w:hAnsiTheme="minorHAnsi" w:cstheme="minorHAnsi"/>
          <w:b/>
          <w:spacing w:val="-1"/>
          <w:sz w:val="32"/>
          <w:szCs w:val="32"/>
        </w:rPr>
        <w:t xml:space="preserve"> 2024</w:t>
      </w:r>
    </w:p>
    <w:p w14:paraId="3E2FD291" w14:textId="1B9BE7E8" w:rsidR="005B7248" w:rsidRDefault="007809D5" w:rsidP="007809D5">
      <w:pPr>
        <w:ind w:left="3600"/>
      </w:pPr>
      <w:r>
        <w:rPr>
          <w:rFonts w:asciiTheme="minorHAnsi" w:hAnsiTheme="minorHAnsi" w:cstheme="minorHAnsi"/>
          <w:b/>
        </w:rPr>
        <w:t xml:space="preserve">        </w:t>
      </w:r>
      <w:r w:rsidR="007510E2">
        <w:rPr>
          <w:rFonts w:asciiTheme="minorHAnsi" w:hAnsiTheme="minorHAnsi" w:cstheme="minorHAnsi"/>
          <w:b/>
        </w:rPr>
        <w:t>Parma,</w:t>
      </w:r>
      <w:r w:rsidR="00292F1E">
        <w:rPr>
          <w:rFonts w:asciiTheme="minorHAnsi" w:hAnsiTheme="minorHAnsi" w:cstheme="minorHAnsi"/>
          <w:b/>
        </w:rPr>
        <w:t xml:space="preserve"> </w:t>
      </w:r>
      <w:r w:rsidR="007510E2">
        <w:rPr>
          <w:rFonts w:asciiTheme="minorHAnsi" w:hAnsiTheme="minorHAnsi" w:cstheme="minorHAnsi"/>
          <w:b/>
        </w:rPr>
        <w:t>7-10</w:t>
      </w:r>
      <w:r w:rsidR="00292F1E">
        <w:rPr>
          <w:rFonts w:asciiTheme="minorHAnsi" w:hAnsiTheme="minorHAnsi" w:cstheme="minorHAnsi"/>
          <w:b/>
        </w:rPr>
        <w:t xml:space="preserve"> </w:t>
      </w:r>
      <w:r w:rsidR="00AC42BC">
        <w:rPr>
          <w:rFonts w:asciiTheme="minorHAnsi" w:hAnsiTheme="minorHAnsi" w:cstheme="minorHAnsi"/>
          <w:b/>
        </w:rPr>
        <w:t>maggio</w:t>
      </w:r>
      <w:r w:rsidR="00292F1E">
        <w:rPr>
          <w:rFonts w:asciiTheme="minorHAnsi" w:hAnsiTheme="minorHAnsi" w:cstheme="minorHAnsi"/>
          <w:b/>
        </w:rPr>
        <w:t xml:space="preserve"> 202</w:t>
      </w:r>
      <w:r w:rsidR="0046325A">
        <w:rPr>
          <w:rFonts w:asciiTheme="minorHAnsi" w:hAnsiTheme="minorHAnsi" w:cstheme="minorHAnsi"/>
          <w:b/>
        </w:rPr>
        <w:t>4</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AC3EBFA" w14:textId="6F817F1B" w:rsidR="00962839" w:rsidRDefault="0050536A" w:rsidP="007809D5">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7510E2">
              <w:t xml:space="preserve"> </w:t>
            </w:r>
            <w:r w:rsidRPr="00D51119">
              <w:t>n</w:t>
            </w:r>
            <w:r w:rsidR="003132C0">
              <w:t xml:space="preserve"> </w:t>
            </w:r>
            <w:r w:rsidR="007510E2">
              <w:t>__ modulo</w:t>
            </w:r>
            <w:r w:rsidR="007510E2" w:rsidRPr="007510E2">
              <w:t xml:space="preserve"> </w:t>
            </w:r>
            <w:r w:rsidR="007510E2" w:rsidRPr="00A929EF">
              <w:rPr>
                <w:b/>
                <w:u w:val="single"/>
              </w:rPr>
              <w:t>ANGOLARE</w:t>
            </w:r>
            <w:r w:rsidRPr="00D51119">
              <w:t xml:space="preserve"> per l’esposizione e</w:t>
            </w:r>
            <w:r w:rsidR="0046325A">
              <w:t xml:space="preserve"> la</w:t>
            </w:r>
            <w:r w:rsidR="007510E2">
              <w:t xml:space="preserve"> vendita dei prodotti (8,125 mq) - € </w:t>
            </w:r>
            <w:r w:rsidR="007510E2">
              <w:rPr>
                <w:spacing w:val="-1"/>
              </w:rPr>
              <w:t>2.</w:t>
            </w:r>
            <w:r w:rsidR="00A929EF">
              <w:rPr>
                <w:spacing w:val="-1"/>
              </w:rPr>
              <w:t>990</w:t>
            </w:r>
            <w:r w:rsidRPr="00D51119">
              <w:rPr>
                <w:spacing w:val="-1"/>
              </w:rPr>
              <w:t xml:space="preserve">,00 (oltre iva)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r w:rsidR="007510E2">
              <w:rPr>
                <w:spacing w:val="-2"/>
                <w:u w:val="single"/>
              </w:rPr>
              <w:t>Fiere di Parma S.p.A.</w:t>
            </w:r>
            <w:r w:rsidR="007809D5">
              <w:rPr>
                <w:spacing w:val="-2"/>
                <w:u w:val="single"/>
              </w:rPr>
              <w:t xml:space="preserve"> </w:t>
            </w:r>
          </w:p>
          <w:p w14:paraId="1D3F8B93" w14:textId="77777777" w:rsidR="007510E2" w:rsidRDefault="007510E2" w:rsidP="007809D5">
            <w:pPr>
              <w:pStyle w:val="TableParagraph"/>
              <w:tabs>
                <w:tab w:val="left" w:leader="dot" w:pos="1994"/>
              </w:tabs>
              <w:spacing w:before="1" w:line="267" w:lineRule="exact"/>
              <w:rPr>
                <w:spacing w:val="-2"/>
                <w:u w:val="single"/>
              </w:rPr>
            </w:pPr>
          </w:p>
          <w:p w14:paraId="4D419D10" w14:textId="471C7929" w:rsidR="007510E2" w:rsidRDefault="007510E2" w:rsidP="007510E2">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7510E2">
              <w:t xml:space="preserve"> </w:t>
            </w:r>
            <w:proofErr w:type="spellStart"/>
            <w:r w:rsidRPr="00D51119">
              <w:t>n</w:t>
            </w:r>
            <w:r>
              <w:t>__modulo</w:t>
            </w:r>
            <w:proofErr w:type="spellEnd"/>
            <w:r w:rsidRPr="007510E2">
              <w:t xml:space="preserve"> </w:t>
            </w:r>
            <w:r w:rsidRPr="00A929EF">
              <w:rPr>
                <w:b/>
                <w:u w:val="single"/>
              </w:rPr>
              <w:t>LINEARE</w:t>
            </w:r>
            <w:r w:rsidRPr="00D51119">
              <w:t xml:space="preserve"> per l’esposizione e</w:t>
            </w:r>
            <w:r>
              <w:t xml:space="preserve"> la vendita dei prodotti (8,125 mq) - € </w:t>
            </w:r>
            <w:r w:rsidR="00A929EF">
              <w:rPr>
                <w:spacing w:val="-1"/>
              </w:rPr>
              <w:t>2</w:t>
            </w:r>
            <w:r w:rsidR="00AC42BC">
              <w:rPr>
                <w:spacing w:val="-1"/>
              </w:rPr>
              <w:t>.</w:t>
            </w:r>
            <w:r w:rsidR="00A929EF">
              <w:rPr>
                <w:spacing w:val="-1"/>
              </w:rPr>
              <w:t>012,5</w:t>
            </w:r>
            <w:r w:rsidRPr="00D51119">
              <w:rPr>
                <w:spacing w:val="-1"/>
              </w:rPr>
              <w:t xml:space="preserve">0 (oltre iva)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r>
              <w:rPr>
                <w:spacing w:val="-2"/>
                <w:u w:val="single"/>
              </w:rPr>
              <w:t xml:space="preserve">Fiere di Parma S.p.A. </w:t>
            </w:r>
          </w:p>
          <w:p w14:paraId="0D022C90" w14:textId="7776A25C" w:rsidR="007510E2" w:rsidRPr="0046325A" w:rsidRDefault="007510E2" w:rsidP="007809D5">
            <w:pPr>
              <w:pStyle w:val="TableParagraph"/>
              <w:tabs>
                <w:tab w:val="left" w:leader="dot" w:pos="1994"/>
              </w:tabs>
              <w:spacing w:before="1" w:line="267" w:lineRule="exact"/>
              <w:rPr>
                <w:spacing w:val="-2"/>
                <w:u w:val="single"/>
              </w:rPr>
            </w:pP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72FE5889" w14:textId="15A12CB4" w:rsidR="00D16298" w:rsidRDefault="00BC21DD" w:rsidP="009C7411">
      <w:pPr>
        <w:rPr>
          <w:rFonts w:asciiTheme="minorHAnsi" w:hAnsiTheme="minorHAnsi"/>
          <w:b/>
          <w:i/>
        </w:rPr>
      </w:pPr>
      <w:r>
        <w:rPr>
          <w:rFonts w:asciiTheme="minorHAnsi" w:hAnsiTheme="minorHAnsi"/>
          <w:b/>
          <w:i/>
        </w:rPr>
        <w:br w:type="page"/>
      </w:r>
    </w:p>
    <w:p w14:paraId="6CAAD3D0" w14:textId="60757D4E" w:rsidR="009C7411" w:rsidRPr="009C7411" w:rsidRDefault="009C7411" w:rsidP="009C7411">
      <w:pPr>
        <w:pStyle w:val="Titolo1"/>
        <w:rPr>
          <w:rFonts w:asciiTheme="minorHAnsi" w:hAnsiTheme="minorHAnsi" w:cstheme="minorHAnsi"/>
        </w:rPr>
      </w:pPr>
      <w:r w:rsidRPr="009C7411">
        <w:rPr>
          <w:rFonts w:asciiTheme="minorHAnsi" w:hAnsiTheme="minorHAnsi" w:cstheme="minorHAnsi"/>
          <w:sz w:val="28"/>
        </w:rPr>
        <w:lastRenderedPageBreak/>
        <w:t>I</w:t>
      </w:r>
      <w:r w:rsidRPr="009C7411">
        <w:rPr>
          <w:rFonts w:asciiTheme="minorHAnsi" w:hAnsiTheme="minorHAnsi" w:cstheme="minorHAnsi"/>
        </w:rPr>
        <w:t>NFORMATIVA IN MATERIA DI TRATTAMENTO DEI DATI PERSONALI IN RELAZIONE A</w:t>
      </w:r>
      <w:r w:rsidR="00505562">
        <w:rPr>
          <w:rFonts w:asciiTheme="minorHAnsi" w:hAnsiTheme="minorHAnsi" w:cstheme="minorHAnsi"/>
        </w:rPr>
        <w:t>LLA PARTECIPAZIONE ALLA FIERA CIBUS 2024</w:t>
      </w:r>
    </w:p>
    <w:p w14:paraId="708CB59D" w14:textId="77777777" w:rsidR="009C7411" w:rsidRPr="009C7411" w:rsidRDefault="009C7411" w:rsidP="009C7411">
      <w:pPr>
        <w:spacing w:after="29" w:line="259" w:lineRule="auto"/>
        <w:rPr>
          <w:rFonts w:asciiTheme="minorHAnsi" w:hAnsiTheme="minorHAnsi" w:cstheme="minorHAnsi"/>
        </w:rPr>
      </w:pPr>
    </w:p>
    <w:p w14:paraId="61204D55"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2F43951D"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4EBC4E34"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29110479"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0CE558CC"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58C3E7C"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0045F39E"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169F9C57"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043D61F8"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41E416F4" w14:textId="77777777" w:rsidR="009C7411" w:rsidRPr="009C7411" w:rsidRDefault="009C7411" w:rsidP="009C7411">
      <w:pPr>
        <w:jc w:val="both"/>
        <w:rPr>
          <w:rFonts w:asciiTheme="minorHAnsi" w:hAnsiTheme="minorHAnsi" w:cstheme="minorHAnsi"/>
          <w:sz w:val="20"/>
          <w:szCs w:val="20"/>
        </w:rPr>
      </w:pPr>
    </w:p>
    <w:p w14:paraId="665172F3"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5DB3BE4D" w14:textId="77777777" w:rsidR="009C7411" w:rsidRPr="009C7411" w:rsidRDefault="009C7411" w:rsidP="009C7411">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53986AA3" w14:textId="4B55FD58"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Pr>
          <w:rFonts w:asciiTheme="minorHAnsi" w:hAnsiTheme="minorHAnsi" w:cstheme="minorHAnsi"/>
          <w:sz w:val="20"/>
          <w:szCs w:val="20"/>
        </w:rPr>
        <w:t>CIBUS 2024</w:t>
      </w:r>
      <w:r w:rsidRPr="009C7411">
        <w:rPr>
          <w:rFonts w:asciiTheme="minorHAnsi" w:hAnsiTheme="minorHAnsi" w:cstheme="minorHAnsi"/>
          <w:sz w:val="20"/>
          <w:szCs w:val="20"/>
        </w:rPr>
        <w:t xml:space="preserve"> per la gestione della stessa;</w:t>
      </w:r>
    </w:p>
    <w:p w14:paraId="193FC0D0"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3DD4BDFC" w14:textId="77777777" w:rsidR="009C7411" w:rsidRPr="009C7411" w:rsidRDefault="009C7411" w:rsidP="009C7411">
      <w:pPr>
        <w:spacing w:after="53"/>
        <w:ind w:left="-5"/>
        <w:jc w:val="both"/>
        <w:rPr>
          <w:rFonts w:asciiTheme="minorHAnsi" w:hAnsiTheme="minorHAnsi" w:cstheme="minorHAnsi"/>
          <w:sz w:val="20"/>
          <w:szCs w:val="20"/>
        </w:rPr>
      </w:pPr>
    </w:p>
    <w:p w14:paraId="25893EE5" w14:textId="77777777" w:rsidR="009C7411" w:rsidRPr="009C7411" w:rsidRDefault="009C7411" w:rsidP="009C7411">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1D3EA292"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06EF8A8B"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sexies</w:t>
      </w:r>
      <w:proofErr w:type="spellEnd"/>
      <w:r w:rsidRPr="009C7411">
        <w:rPr>
          <w:rFonts w:asciiTheme="minorHAnsi" w:hAnsiTheme="minorHAnsi" w:cstheme="minorHAnsi"/>
          <w:sz w:val="20"/>
          <w:szCs w:val="20"/>
        </w:rPr>
        <w:t xml:space="preserve">, co.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f) </w:t>
      </w:r>
      <w:proofErr w:type="spellStart"/>
      <w:proofErr w:type="gramStart"/>
      <w:r w:rsidRPr="009C7411">
        <w:rPr>
          <w:rFonts w:asciiTheme="minorHAnsi" w:hAnsiTheme="minorHAnsi" w:cstheme="minorHAnsi"/>
          <w:sz w:val="20"/>
          <w:szCs w:val="20"/>
        </w:rPr>
        <w:t>D.Lgs</w:t>
      </w:r>
      <w:proofErr w:type="gramEnd"/>
      <w:r w:rsidRPr="009C7411">
        <w:rPr>
          <w:rFonts w:asciiTheme="minorHAnsi" w:hAnsiTheme="minorHAnsi" w:cstheme="minorHAnsi"/>
          <w:sz w:val="20"/>
          <w:szCs w:val="20"/>
        </w:rPr>
        <w:t>.</w:t>
      </w:r>
      <w:proofErr w:type="spellEnd"/>
      <w:r w:rsidRPr="009C7411">
        <w:rPr>
          <w:rFonts w:asciiTheme="minorHAnsi" w:hAnsiTheme="minorHAnsi" w:cstheme="minorHAnsi"/>
          <w:sz w:val="20"/>
          <w:szCs w:val="20"/>
        </w:rPr>
        <w:t xml:space="preserve"> 196/2033 in quanto il trattamento è effettuato in esecuzione di compiti di rilevante interesse pubblico assegnati al Titolare del trattamento.</w:t>
      </w:r>
    </w:p>
    <w:p w14:paraId="2EA29F42"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2FC479A0" w14:textId="77777777" w:rsidR="009C7411" w:rsidRPr="009C7411" w:rsidRDefault="009C7411" w:rsidP="009C7411">
      <w:pPr>
        <w:spacing w:line="259" w:lineRule="auto"/>
        <w:jc w:val="both"/>
        <w:rPr>
          <w:rFonts w:asciiTheme="minorHAnsi" w:hAnsiTheme="minorHAnsi" w:cstheme="minorHAnsi"/>
          <w:sz w:val="20"/>
          <w:szCs w:val="20"/>
        </w:rPr>
      </w:pPr>
    </w:p>
    <w:p w14:paraId="1F7AB004" w14:textId="77777777" w:rsidR="009C7411" w:rsidRPr="009C7411" w:rsidRDefault="009C7411" w:rsidP="009C7411">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40BF4878" w14:textId="77777777" w:rsidR="009C7411" w:rsidRPr="009C7411" w:rsidRDefault="009C7411" w:rsidP="009C7411">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054BF438" w14:textId="77777777" w:rsidR="009C7411" w:rsidRPr="009C7411" w:rsidRDefault="009C7411" w:rsidP="009C7411">
      <w:pPr>
        <w:ind w:left="-5" w:right="2185"/>
        <w:jc w:val="both"/>
        <w:rPr>
          <w:rFonts w:asciiTheme="minorHAnsi" w:hAnsiTheme="minorHAnsi" w:cstheme="minorHAnsi"/>
          <w:sz w:val="20"/>
          <w:szCs w:val="20"/>
        </w:rPr>
      </w:pPr>
    </w:p>
    <w:p w14:paraId="4DE4CCE7" w14:textId="77777777" w:rsidR="009C7411" w:rsidRPr="00505562"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5D959B79" w14:textId="77777777" w:rsidR="009C7411" w:rsidRPr="009C7411" w:rsidRDefault="009C7411" w:rsidP="009C7411">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4F7A5DD4" w14:textId="77777777" w:rsidR="009C7411" w:rsidRPr="009C7411" w:rsidRDefault="009C7411" w:rsidP="009C7411">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246E64EF" w14:textId="77777777" w:rsidR="009C7411" w:rsidRPr="009C7411" w:rsidRDefault="009C7411" w:rsidP="009C7411">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3A22F346"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69DBA516" w14:textId="2C2DDCCC"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sidR="00C909B8">
        <w:rPr>
          <w:rFonts w:asciiTheme="minorHAnsi" w:hAnsiTheme="minorHAnsi" w:cstheme="minorHAnsi"/>
          <w:sz w:val="20"/>
          <w:szCs w:val="20"/>
        </w:rPr>
        <w:t>Agricoltura</w:t>
      </w:r>
      <w:bookmarkStart w:id="0" w:name="_GoBack"/>
      <w:bookmarkEnd w:id="0"/>
      <w:r w:rsidRPr="009C7411">
        <w:rPr>
          <w:rFonts w:asciiTheme="minorHAnsi" w:hAnsiTheme="minorHAnsi" w:cstheme="minorHAnsi"/>
          <w:sz w:val="20"/>
          <w:szCs w:val="20"/>
        </w:rPr>
        <w:t xml:space="preserve"> e Camera di Commercio del Gran Sasso D’Italia per le finalità sopra indicate.;</w:t>
      </w:r>
    </w:p>
    <w:p w14:paraId="2A5922F9"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 per le finalità sopra indicate.;</w:t>
      </w:r>
    </w:p>
    <w:p w14:paraId="389F661A"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per le finalità sopra indicate. </w:t>
      </w:r>
    </w:p>
    <w:p w14:paraId="561CBD66" w14:textId="77777777" w:rsidR="009C7411" w:rsidRPr="009C7411" w:rsidRDefault="009C7411" w:rsidP="009C7411">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279AD69C" w14:textId="77777777" w:rsidR="009C7411" w:rsidRPr="009C7411" w:rsidRDefault="009C7411" w:rsidP="009C7411">
      <w:pPr>
        <w:spacing w:after="21" w:line="259" w:lineRule="auto"/>
        <w:jc w:val="both"/>
        <w:rPr>
          <w:rFonts w:asciiTheme="minorHAnsi" w:hAnsiTheme="minorHAnsi" w:cstheme="minorHAnsi"/>
          <w:sz w:val="20"/>
          <w:szCs w:val="20"/>
        </w:rPr>
      </w:pPr>
    </w:p>
    <w:p w14:paraId="7A27EF5E" w14:textId="77777777" w:rsidR="009C7411" w:rsidRPr="009C7411" w:rsidRDefault="009C7411" w:rsidP="009C7411">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6916DB0A"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2CDDEC12" w14:textId="2323304C"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sidR="00A929EF">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58B6356C" w14:textId="77777777" w:rsidR="009C7411" w:rsidRPr="009C7411" w:rsidRDefault="009C7411" w:rsidP="009C7411">
      <w:pPr>
        <w:spacing w:after="21" w:line="259" w:lineRule="auto"/>
        <w:jc w:val="both"/>
        <w:rPr>
          <w:rFonts w:asciiTheme="minorHAnsi" w:hAnsiTheme="minorHAnsi" w:cstheme="minorHAnsi"/>
          <w:sz w:val="20"/>
          <w:szCs w:val="20"/>
        </w:rPr>
      </w:pPr>
    </w:p>
    <w:p w14:paraId="612C43A1"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7A2B57B1"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contenuti nei documenti per l'organizzazione della manifestazione (comunicazione area espositiva, comunicazioni riunioni operative, comunicazioni non partecipazione, etc.), il bando dell’evento, la modulistica, la domanda di partecipazione e la gestione dei pagamenti e depositi saranno trattati e conservati per 5 anni.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6BD02A31"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2BEF949C"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2124F36C" w14:textId="77777777" w:rsidR="009C7411" w:rsidRPr="009C7411" w:rsidRDefault="009C7411" w:rsidP="009C7411">
      <w:pPr>
        <w:ind w:left="-5"/>
        <w:jc w:val="both"/>
        <w:rPr>
          <w:rFonts w:asciiTheme="minorHAnsi" w:hAnsiTheme="minorHAnsi" w:cstheme="minorHAnsi"/>
          <w:sz w:val="20"/>
          <w:szCs w:val="20"/>
        </w:rPr>
      </w:pPr>
    </w:p>
    <w:p w14:paraId="219B4C67"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5DCEE0E9"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64972E26"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16D24A0A"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p>
    <w:p w14:paraId="1C6F1A22"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6D4A3C2D"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3F38288" w14:textId="77777777" w:rsidR="009C7411" w:rsidRPr="009C7411" w:rsidRDefault="009C7411" w:rsidP="009C7411">
      <w:pPr>
        <w:ind w:left="-5"/>
        <w:jc w:val="both"/>
        <w:rPr>
          <w:rFonts w:asciiTheme="minorHAnsi" w:hAnsiTheme="minorHAnsi" w:cstheme="minorHAnsi"/>
          <w:sz w:val="20"/>
          <w:szCs w:val="20"/>
        </w:rPr>
      </w:pPr>
    </w:p>
    <w:p w14:paraId="3FE382BC" w14:textId="77777777" w:rsidR="009C7411" w:rsidRPr="009C7411" w:rsidRDefault="009C7411" w:rsidP="009C7411">
      <w:pPr>
        <w:spacing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161B2C48"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2B7E92A9"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31CD2254" w14:textId="5ECF9B0C" w:rsid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5D7C0C5A" w14:textId="77777777" w:rsidR="00A2633D" w:rsidRPr="009C7411" w:rsidRDefault="00A2633D" w:rsidP="009C7411">
      <w:pPr>
        <w:ind w:left="-5"/>
        <w:jc w:val="both"/>
        <w:rPr>
          <w:rFonts w:asciiTheme="minorHAnsi" w:hAnsiTheme="minorHAnsi" w:cstheme="minorHAnsi"/>
          <w:sz w:val="20"/>
          <w:szCs w:val="20"/>
        </w:rPr>
      </w:pPr>
    </w:p>
    <w:p w14:paraId="25AACE8D"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24C2CF7D"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609EC733"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464CD2BB"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0C3D3CA8"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244CC203"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2FBBC3C8"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152AF90"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6C261455" w14:textId="77777777" w:rsidR="009C7411" w:rsidRPr="009C7411" w:rsidRDefault="009C7411" w:rsidP="009C7411">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36E78BE" w14:textId="77777777" w:rsidR="00F3622D" w:rsidRPr="009C7411" w:rsidRDefault="00F3622D" w:rsidP="009C7411">
      <w:pPr>
        <w:spacing w:line="259" w:lineRule="auto"/>
        <w:ind w:left="426"/>
        <w:jc w:val="both"/>
        <w:rPr>
          <w:rFonts w:asciiTheme="minorHAnsi" w:hAnsiTheme="minorHAnsi" w:cstheme="minorHAnsi"/>
          <w:sz w:val="20"/>
          <w:szCs w:val="20"/>
        </w:rPr>
      </w:pPr>
    </w:p>
    <w:p w14:paraId="30F60E0A" w14:textId="77777777" w:rsidR="00711DE9" w:rsidRPr="009C7411" w:rsidRDefault="00711DE9" w:rsidP="009C7411">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6A856F2B" w14:textId="77777777" w:rsidR="00711DE9" w:rsidRPr="009C7411" w:rsidRDefault="00711DE9" w:rsidP="009C7411">
      <w:pPr>
        <w:pStyle w:val="Corpotesto"/>
        <w:spacing w:before="8"/>
        <w:ind w:left="426"/>
        <w:jc w:val="both"/>
        <w:rPr>
          <w:rFonts w:asciiTheme="minorHAnsi" w:hAnsiTheme="minorHAnsi" w:cstheme="minorHAnsi"/>
          <w:sz w:val="20"/>
          <w:szCs w:val="20"/>
        </w:rPr>
      </w:pPr>
    </w:p>
    <w:p w14:paraId="4B12C051" w14:textId="19ABCE9F" w:rsidR="00AE2119" w:rsidRPr="009C7411" w:rsidRDefault="00711DE9" w:rsidP="009C7411">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2968B027" w14:textId="0B81A603" w:rsidR="00711DE9" w:rsidRPr="009C7411" w:rsidRDefault="00711DE9" w:rsidP="009C7411">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7FEBED8E" w14:textId="77777777" w:rsidR="00CD721C" w:rsidRPr="009C7411" w:rsidRDefault="00CD721C" w:rsidP="009C7411">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5465F866" w14:textId="424BB322" w:rsidR="00711DE9" w:rsidRPr="009C7411" w:rsidRDefault="00711DE9" w:rsidP="009C7411">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00C72E94"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r w:rsidR="00CD721C"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00C72E94" w:rsidRPr="009C7411">
        <w:rPr>
          <w:rFonts w:asciiTheme="minorHAnsi" w:hAnsiTheme="minorHAnsi" w:cstheme="minorHAnsi"/>
          <w:sz w:val="20"/>
          <w:szCs w:val="20"/>
          <w:u w:val="single"/>
        </w:rPr>
        <w:t>_</w:t>
      </w:r>
      <w:proofErr w:type="gramEnd"/>
      <w:r w:rsidR="00C72E94" w:rsidRPr="009C7411">
        <w:rPr>
          <w:rFonts w:asciiTheme="minorHAnsi" w:hAnsiTheme="minorHAnsi" w:cstheme="minorHAnsi"/>
          <w:sz w:val="20"/>
          <w:szCs w:val="20"/>
          <w:u w:val="single"/>
        </w:rPr>
        <w:t>_______________________________</w:t>
      </w:r>
    </w:p>
    <w:sectPr w:rsidR="00711DE9" w:rsidRPr="009C7411" w:rsidSect="00CD721C">
      <w:headerReference w:type="default" r:id="rId8"/>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001B2" w14:textId="77777777" w:rsidR="00F53440" w:rsidRDefault="00F53440">
      <w:r>
        <w:separator/>
      </w:r>
    </w:p>
  </w:endnote>
  <w:endnote w:type="continuationSeparator" w:id="0">
    <w:p w14:paraId="4D70072D" w14:textId="77777777" w:rsidR="00F53440" w:rsidRDefault="00F5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011F" w14:textId="77777777" w:rsidR="00F53440" w:rsidRDefault="00F53440">
      <w:r>
        <w:separator/>
      </w:r>
    </w:p>
  </w:footnote>
  <w:footnote w:type="continuationSeparator" w:id="0">
    <w:p w14:paraId="688E8720" w14:textId="77777777" w:rsidR="00F53440" w:rsidRDefault="00F5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18"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05562"/>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10E2"/>
    <w:rsid w:val="00757997"/>
    <w:rsid w:val="007809D5"/>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C7411"/>
    <w:rsid w:val="009D58B0"/>
    <w:rsid w:val="009D7588"/>
    <w:rsid w:val="009E59DA"/>
    <w:rsid w:val="00A2633D"/>
    <w:rsid w:val="00A73E8A"/>
    <w:rsid w:val="00A929EF"/>
    <w:rsid w:val="00AA190C"/>
    <w:rsid w:val="00AA3858"/>
    <w:rsid w:val="00AC42BC"/>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09B8"/>
    <w:rsid w:val="00C96921"/>
    <w:rsid w:val="00CB2420"/>
    <w:rsid w:val="00CD721C"/>
    <w:rsid w:val="00CF1549"/>
    <w:rsid w:val="00D16298"/>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53440"/>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1441</Words>
  <Characters>8220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9</cp:revision>
  <cp:lastPrinted>2022-06-07T07:15:00Z</cp:lastPrinted>
  <dcterms:created xsi:type="dcterms:W3CDTF">2024-02-12T10:54:00Z</dcterms:created>
  <dcterms:modified xsi:type="dcterms:W3CDTF">2024-02-20T14:42:00Z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